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A9F" w:rsidRPr="009C64CA" w:rsidRDefault="00B5745B" w:rsidP="00225BB5">
      <w:pPr>
        <w:tabs>
          <w:tab w:val="left" w:pos="8844"/>
        </w:tabs>
        <w:jc w:val="center"/>
        <w:rPr>
          <w:rFonts w:ascii="Arial" w:hAnsi="Arial" w:cs="Arial"/>
          <w:b/>
          <w:sz w:val="36"/>
        </w:rPr>
      </w:pPr>
      <w:r>
        <w:rPr>
          <w:rFonts w:ascii="Arial" w:hAnsi="Arial" w:cs="Arial"/>
          <w:b/>
          <w:sz w:val="36"/>
        </w:rPr>
        <w:t>VIEROCLIMA R</w:t>
      </w:r>
    </w:p>
    <w:p w:rsidR="00766A9F" w:rsidRPr="00766A9F" w:rsidRDefault="00766A9F" w:rsidP="00225BB5">
      <w:pPr>
        <w:tabs>
          <w:tab w:val="left" w:pos="8844"/>
        </w:tabs>
        <w:jc w:val="center"/>
        <w:rPr>
          <w:rFonts w:ascii="Verdana" w:hAnsi="Verdana"/>
          <w:b/>
          <w:sz w:val="32"/>
        </w:rPr>
      </w:pPr>
    </w:p>
    <w:p w:rsidR="00B5745B" w:rsidRPr="00B5745B" w:rsidRDefault="00B5745B" w:rsidP="00B5745B">
      <w:pPr>
        <w:spacing w:after="160" w:line="259" w:lineRule="auto"/>
        <w:ind w:left="360"/>
        <w:contextualSpacing/>
        <w:jc w:val="both"/>
        <w:rPr>
          <w:rFonts w:ascii="Arial" w:hAnsi="Arial" w:cs="Arial"/>
          <w:i/>
        </w:rPr>
      </w:pPr>
      <w:r w:rsidRPr="00B5745B">
        <w:rPr>
          <w:rFonts w:ascii="Arial" w:hAnsi="Arial" w:cs="Arial"/>
          <w:b/>
        </w:rPr>
        <w:t>Vieroclima R</w:t>
      </w:r>
      <w:r w:rsidRPr="00B5745B">
        <w:rPr>
          <w:rFonts w:ascii="Arial" w:hAnsi="Arial" w:cs="Arial"/>
        </w:rPr>
        <w:t xml:space="preserve">: </w:t>
      </w:r>
      <w:r w:rsidRPr="00B5745B">
        <w:rPr>
          <w:rFonts w:ascii="Arial" w:hAnsi="Arial" w:cs="Arial"/>
          <w:i/>
        </w:rPr>
        <w:t>Sistema d’isolamento termico e acustico a cappotto con pannelli isolanti in lana di roccia</w:t>
      </w:r>
    </w:p>
    <w:p w:rsidR="00B5745B" w:rsidRPr="00B5745B" w:rsidRDefault="00B5745B" w:rsidP="00B5745B">
      <w:pPr>
        <w:spacing w:after="160" w:line="259" w:lineRule="auto"/>
        <w:ind w:left="360"/>
        <w:contextualSpacing/>
        <w:jc w:val="both"/>
        <w:rPr>
          <w:rFonts w:ascii="Arial" w:hAnsi="Arial" w:cs="Arial"/>
          <w:i/>
        </w:rPr>
      </w:pPr>
    </w:p>
    <w:p w:rsidR="00B5745B" w:rsidRPr="00B5745B" w:rsidRDefault="00B5745B" w:rsidP="00B5745B">
      <w:pPr>
        <w:spacing w:after="160" w:line="259" w:lineRule="auto"/>
        <w:ind w:left="360"/>
        <w:contextualSpacing/>
        <w:jc w:val="both"/>
        <w:rPr>
          <w:rFonts w:ascii="Arial" w:hAnsi="Arial" w:cs="Arial"/>
        </w:rPr>
      </w:pPr>
      <w:r w:rsidRPr="00B5745B">
        <w:rPr>
          <w:rFonts w:ascii="Arial" w:hAnsi="Arial" w:cs="Arial"/>
        </w:rPr>
        <w:drawing>
          <wp:inline distT="0" distB="0" distL="0" distR="0" wp14:anchorId="7C5E330E" wp14:editId="44D98BAF">
            <wp:extent cx="4829175" cy="28765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175" cy="2876550"/>
                    </a:xfrm>
                    <a:prstGeom prst="rect">
                      <a:avLst/>
                    </a:prstGeom>
                    <a:noFill/>
                    <a:ln>
                      <a:noFill/>
                    </a:ln>
                  </pic:spPr>
                </pic:pic>
              </a:graphicData>
            </a:graphic>
          </wp:inline>
        </w:drawing>
      </w:r>
    </w:p>
    <w:p w:rsidR="00B5745B" w:rsidRPr="00B5745B" w:rsidRDefault="00B5745B" w:rsidP="00B5745B">
      <w:pPr>
        <w:spacing w:after="160" w:line="259" w:lineRule="auto"/>
        <w:ind w:left="360"/>
        <w:contextualSpacing/>
        <w:jc w:val="both"/>
        <w:rPr>
          <w:rFonts w:ascii="Arial" w:hAnsi="Arial" w:cs="Arial"/>
        </w:rPr>
      </w:pPr>
    </w:p>
    <w:p w:rsidR="00B5745B" w:rsidRPr="00B5745B" w:rsidRDefault="00B5745B" w:rsidP="00B5745B">
      <w:pPr>
        <w:spacing w:after="160" w:line="259" w:lineRule="auto"/>
        <w:ind w:left="360"/>
        <w:contextualSpacing/>
        <w:jc w:val="both"/>
        <w:rPr>
          <w:rFonts w:ascii="Arial" w:hAnsi="Arial" w:cs="Arial"/>
        </w:rPr>
      </w:pPr>
      <w:r w:rsidRPr="00B5745B">
        <w:rPr>
          <w:rFonts w:ascii="Arial" w:hAnsi="Arial" w:cs="Arial"/>
        </w:rPr>
        <w:t>Esecuzione di sistema d’isolamento termico esterno a cappotto VIEROCLIMA R con pannelli in lana di roccia a doppia densità con superficie incollata e intonaco sottile armato omologato secondo la direttiva europea ETAG 004, con benestare tecnico europeo ETA 10/0369 omologato secondo la direttiva europea ETAG 004, con benestare tecnico europeo ETA 12/0217.</w:t>
      </w:r>
    </w:p>
    <w:p w:rsidR="00B5745B" w:rsidRPr="00B5745B" w:rsidRDefault="00B5745B" w:rsidP="00B5745B">
      <w:pPr>
        <w:spacing w:after="160" w:line="259" w:lineRule="auto"/>
        <w:ind w:left="360"/>
        <w:contextualSpacing/>
        <w:jc w:val="both"/>
        <w:rPr>
          <w:rFonts w:ascii="Arial" w:hAnsi="Arial" w:cs="Arial"/>
        </w:rPr>
      </w:pPr>
    </w:p>
    <w:p w:rsidR="00B5745B" w:rsidRPr="00B5745B" w:rsidRDefault="00B5745B" w:rsidP="00B5745B">
      <w:pPr>
        <w:spacing w:after="160" w:line="259" w:lineRule="auto"/>
        <w:ind w:left="360"/>
        <w:contextualSpacing/>
        <w:jc w:val="both"/>
        <w:rPr>
          <w:rFonts w:ascii="Arial" w:hAnsi="Arial" w:cs="Arial"/>
          <w:b/>
          <w:u w:val="single"/>
        </w:rPr>
      </w:pPr>
      <w:r w:rsidRPr="00B5745B">
        <w:rPr>
          <w:rFonts w:ascii="Arial" w:hAnsi="Arial" w:cs="Arial"/>
          <w:b/>
          <w:u w:val="single"/>
        </w:rPr>
        <w:t>Applicazione dello strato isolante</w:t>
      </w:r>
      <w:r w:rsidRPr="00B5745B">
        <w:rPr>
          <w:rFonts w:ascii="Arial" w:hAnsi="Arial" w:cs="Arial"/>
          <w:b/>
          <w:u w:val="single"/>
        </w:rPr>
        <w:tab/>
      </w:r>
    </w:p>
    <w:p w:rsidR="00B5745B" w:rsidRPr="00B5745B" w:rsidRDefault="00B5745B" w:rsidP="00B5745B">
      <w:pPr>
        <w:spacing w:after="160" w:line="259" w:lineRule="auto"/>
        <w:ind w:left="360"/>
        <w:contextualSpacing/>
        <w:jc w:val="both"/>
        <w:rPr>
          <w:rFonts w:ascii="Arial" w:hAnsi="Arial" w:cs="Arial"/>
        </w:rPr>
      </w:pPr>
    </w:p>
    <w:p w:rsidR="00B5745B" w:rsidRPr="00B5745B" w:rsidRDefault="00B5745B" w:rsidP="00B5745B">
      <w:pPr>
        <w:spacing w:after="160" w:line="259" w:lineRule="auto"/>
        <w:ind w:left="360"/>
        <w:contextualSpacing/>
        <w:jc w:val="both"/>
        <w:rPr>
          <w:rFonts w:ascii="Arial" w:hAnsi="Arial" w:cs="Arial"/>
        </w:rPr>
      </w:pPr>
      <w:r w:rsidRPr="00B5745B">
        <w:rPr>
          <w:rFonts w:ascii="Arial" w:hAnsi="Arial" w:cs="Arial"/>
        </w:rPr>
        <w:t xml:space="preserve">Lo strato isolante verrà realizzato tramite l’applicazione di pannelli, in lana di roccia a doppia densità in conformità alla norma UNI EN 13162 con marcatura CE, conduttività termica 0,036 W/mK coefficiente di diffusione del vapore µ = 1 ca., incombustibile, reazione al fuoco Euroclasse A1, delle dimensioni di 1000x600 mm di ……. mm di spessore come da calcolo di progetto. </w:t>
      </w:r>
    </w:p>
    <w:p w:rsidR="00B5745B" w:rsidRPr="00B5745B" w:rsidRDefault="00B5745B" w:rsidP="00B5745B">
      <w:pPr>
        <w:spacing w:after="160" w:line="259" w:lineRule="auto"/>
        <w:ind w:left="360"/>
        <w:contextualSpacing/>
        <w:jc w:val="both"/>
        <w:rPr>
          <w:rFonts w:ascii="Arial" w:hAnsi="Arial" w:cs="Arial"/>
        </w:rPr>
      </w:pPr>
      <w:r w:rsidRPr="00B5745B">
        <w:rPr>
          <w:rFonts w:ascii="Arial" w:hAnsi="Arial" w:cs="Arial"/>
        </w:rPr>
        <w:t>(N.B. INSERIRE SPESSORE PANNELLO SE NOTO)</w:t>
      </w:r>
    </w:p>
    <w:p w:rsidR="00B5745B" w:rsidRPr="00B5745B" w:rsidRDefault="00B5745B" w:rsidP="00B5745B">
      <w:pPr>
        <w:spacing w:after="160" w:line="259" w:lineRule="auto"/>
        <w:ind w:left="360"/>
        <w:contextualSpacing/>
        <w:jc w:val="both"/>
        <w:rPr>
          <w:rFonts w:ascii="Arial" w:hAnsi="Arial" w:cs="Arial"/>
        </w:rPr>
      </w:pPr>
    </w:p>
    <w:p w:rsidR="00B5745B" w:rsidRPr="00B5745B" w:rsidRDefault="00B5745B" w:rsidP="00B5745B">
      <w:pPr>
        <w:spacing w:after="160" w:line="259" w:lineRule="auto"/>
        <w:ind w:left="360"/>
        <w:contextualSpacing/>
        <w:jc w:val="both"/>
        <w:rPr>
          <w:rFonts w:ascii="Arial" w:hAnsi="Arial" w:cs="Arial"/>
        </w:rPr>
      </w:pPr>
      <w:r w:rsidRPr="00B5745B">
        <w:rPr>
          <w:rFonts w:ascii="Arial" w:hAnsi="Arial" w:cs="Arial"/>
        </w:rPr>
        <w:t>L’applicazione dei pannelli sarà preceduta dalla posa di profili di base in alluminio con gocciolatoio fissati alla muratura tramite tasselli.</w:t>
      </w:r>
    </w:p>
    <w:p w:rsidR="00B5745B" w:rsidRPr="00B5745B" w:rsidRDefault="00B5745B" w:rsidP="00B5745B">
      <w:pPr>
        <w:spacing w:after="160" w:line="259" w:lineRule="auto"/>
        <w:ind w:left="360"/>
        <w:contextualSpacing/>
        <w:jc w:val="both"/>
        <w:rPr>
          <w:rFonts w:ascii="Arial" w:hAnsi="Arial" w:cs="Arial"/>
        </w:rPr>
      </w:pPr>
    </w:p>
    <w:p w:rsidR="00B5745B" w:rsidRPr="00B5745B" w:rsidRDefault="00B5745B" w:rsidP="00B5745B">
      <w:pPr>
        <w:spacing w:after="160" w:line="259" w:lineRule="auto"/>
        <w:ind w:left="360"/>
        <w:contextualSpacing/>
        <w:jc w:val="both"/>
        <w:rPr>
          <w:rFonts w:ascii="Arial" w:hAnsi="Arial" w:cs="Arial"/>
        </w:rPr>
      </w:pPr>
      <w:r w:rsidRPr="00B5745B">
        <w:rPr>
          <w:rFonts w:ascii="Arial" w:hAnsi="Arial" w:cs="Arial"/>
        </w:rPr>
        <w:t>Nell’esecuzione della zoccolatura (zona soggetta a spruzzi d’acqua - min. 30 cm) e nella zona a contatto con il terreno è consigliato l’impiego di specifici pannelli in polistirolo espanso EPS.</w:t>
      </w:r>
    </w:p>
    <w:p w:rsidR="00B5745B" w:rsidRPr="00B5745B" w:rsidRDefault="00B5745B" w:rsidP="00B5745B">
      <w:pPr>
        <w:spacing w:after="160" w:line="259" w:lineRule="auto"/>
        <w:ind w:left="360"/>
        <w:contextualSpacing/>
        <w:jc w:val="both"/>
        <w:rPr>
          <w:rFonts w:ascii="Arial" w:hAnsi="Arial" w:cs="Arial"/>
        </w:rPr>
      </w:pPr>
      <w:r w:rsidRPr="00B5745B">
        <w:rPr>
          <w:rFonts w:ascii="Arial" w:hAnsi="Arial" w:cs="Arial"/>
        </w:rPr>
        <w:lastRenderedPageBreak/>
        <w:t>L’Incollaggio delle lastre verrà eseguito mediante collante minerale in polvere ADESAN CPV 22/ADESAN LIME/ ADESAN G5/ADESAN G7 ADESAN G10F da miscelare con acqua.</w:t>
      </w:r>
    </w:p>
    <w:p w:rsidR="00B5745B" w:rsidRPr="00B5745B" w:rsidRDefault="00B5745B" w:rsidP="00B5745B">
      <w:pPr>
        <w:spacing w:after="160" w:line="259" w:lineRule="auto"/>
        <w:ind w:left="360"/>
        <w:contextualSpacing/>
        <w:jc w:val="both"/>
        <w:rPr>
          <w:rFonts w:ascii="Arial" w:hAnsi="Arial" w:cs="Arial"/>
        </w:rPr>
      </w:pPr>
      <w:r w:rsidRPr="00B5745B">
        <w:rPr>
          <w:rFonts w:ascii="Arial" w:hAnsi="Arial" w:cs="Arial"/>
        </w:rPr>
        <w:t>Il collante ADESAN CPV 22/ADESAN LIME/ ADESAN G5/ADESAN G7 ADESAN G10F dovrà essere applicato sul retro del pannello isolante con il metodo a cordolo perimetrale (striscia di circa 5 cm, alta 2 cm) e tre punti centrali di circa 10-15 cm di diametro, coprendo almeno il 40% della superficie del pannello per consumo ca. 4-5 Kg/m</w:t>
      </w:r>
      <w:r w:rsidRPr="00B5745B">
        <w:rPr>
          <w:rFonts w:ascii="Arial" w:hAnsi="Arial" w:cs="Arial"/>
          <w:vertAlign w:val="superscript"/>
        </w:rPr>
        <w:t>2</w:t>
      </w:r>
      <w:r w:rsidRPr="00B5745B">
        <w:rPr>
          <w:rFonts w:ascii="Arial" w:hAnsi="Arial" w:cs="Arial"/>
        </w:rPr>
        <w:t xml:space="preserve">. </w:t>
      </w:r>
    </w:p>
    <w:p w:rsidR="00B5745B" w:rsidRPr="00B5745B" w:rsidRDefault="00B5745B" w:rsidP="00B5745B">
      <w:pPr>
        <w:spacing w:after="160" w:line="259" w:lineRule="auto"/>
        <w:ind w:left="360"/>
        <w:contextualSpacing/>
        <w:jc w:val="both"/>
        <w:rPr>
          <w:rFonts w:ascii="Arial" w:hAnsi="Arial" w:cs="Arial"/>
        </w:rPr>
      </w:pPr>
    </w:p>
    <w:p w:rsidR="00B5745B" w:rsidRPr="00B5745B" w:rsidRDefault="00B5745B" w:rsidP="00B5745B">
      <w:pPr>
        <w:spacing w:after="160" w:line="259" w:lineRule="auto"/>
        <w:ind w:left="360"/>
        <w:contextualSpacing/>
        <w:jc w:val="both"/>
        <w:rPr>
          <w:rFonts w:ascii="Arial" w:hAnsi="Arial" w:cs="Arial"/>
        </w:rPr>
      </w:pPr>
      <w:r w:rsidRPr="00B5745B">
        <w:rPr>
          <w:rFonts w:ascii="Arial" w:hAnsi="Arial" w:cs="Arial"/>
        </w:rPr>
        <w:t>I pannelli dovranno essere posati con il lato lungo orizzontale, dal basso verso l’alto a giunti strettamente accostati e applicati sfalsati, facendo una costante verifica della planarità delle superfici. Anche in corrispondenza degli angoli dell’edificio i pannelli dovranno essere accoppiati in modo alternato.</w:t>
      </w:r>
    </w:p>
    <w:p w:rsidR="00B5745B" w:rsidRPr="00B5745B" w:rsidRDefault="00B5745B" w:rsidP="00B5745B">
      <w:pPr>
        <w:spacing w:after="160" w:line="259" w:lineRule="auto"/>
        <w:ind w:left="360"/>
        <w:contextualSpacing/>
        <w:jc w:val="both"/>
        <w:rPr>
          <w:rFonts w:ascii="Arial" w:hAnsi="Arial" w:cs="Arial"/>
        </w:rPr>
      </w:pPr>
      <w:r w:rsidRPr="00B5745B">
        <w:rPr>
          <w:rFonts w:ascii="Arial" w:hAnsi="Arial" w:cs="Arial"/>
        </w:rPr>
        <w:t xml:space="preserve">Eventuali giunti aperti tra i pannelli dovranno essere riempiti con materiale isolante e non con malta rasante ADESAN CPV 22/ADESAN LIME/ ADESAN G5/ADESAN G7 ADESAN G10F. In corrispondenza di angoli di finestre e porte utilizzare pannelli interi, ritagliati a misura al fine di evitare che i giunti verticali o orizzontali coincidano con gli angoli delle aperture. </w:t>
      </w:r>
    </w:p>
    <w:p w:rsidR="00B5745B" w:rsidRPr="00B5745B" w:rsidRDefault="00B5745B" w:rsidP="00B5745B">
      <w:pPr>
        <w:spacing w:after="160" w:line="259" w:lineRule="auto"/>
        <w:ind w:left="360"/>
        <w:contextualSpacing/>
        <w:jc w:val="both"/>
        <w:rPr>
          <w:rFonts w:ascii="Arial" w:hAnsi="Arial" w:cs="Arial"/>
        </w:rPr>
      </w:pPr>
    </w:p>
    <w:p w:rsidR="00B5745B" w:rsidRPr="00B5745B" w:rsidRDefault="00B5745B" w:rsidP="00B5745B">
      <w:pPr>
        <w:spacing w:after="160" w:line="259" w:lineRule="auto"/>
        <w:ind w:left="360"/>
        <w:contextualSpacing/>
        <w:jc w:val="both"/>
        <w:rPr>
          <w:rFonts w:ascii="Arial" w:hAnsi="Arial" w:cs="Arial"/>
        </w:rPr>
      </w:pPr>
      <w:r w:rsidRPr="00B5745B">
        <w:rPr>
          <w:rFonts w:ascii="Arial" w:hAnsi="Arial" w:cs="Arial"/>
        </w:rPr>
        <w:t>Il fissaggio meccanico obbligatorio verrà eseguito con tasselli ad espansione, omologati ETAG014 in funzione del tipo di supporto. Posizionare i tasselli con lo schema a W o in alternativa in corrispondenza delle intersezioni tra i pannelli più uno centrale. La quantità dei tasselli sarà di almeno 6 pz/m</w:t>
      </w:r>
      <w:r w:rsidRPr="00B5745B">
        <w:rPr>
          <w:rFonts w:ascii="Arial" w:hAnsi="Arial" w:cs="Arial"/>
          <w:vertAlign w:val="superscript"/>
        </w:rPr>
        <w:t>2</w:t>
      </w:r>
      <w:r w:rsidRPr="00B5745B">
        <w:rPr>
          <w:rFonts w:ascii="Arial" w:hAnsi="Arial" w:cs="Arial"/>
        </w:rPr>
        <w:t xml:space="preserve"> o superiore in funzione dell’altezza dell’edificio e della zona di esposizione del vento. L’operazione di tassellatura dovrà essere eseguita dopo la presa della malta collante, almeno 24-48 ore dalla posa dell’isolante</w:t>
      </w:r>
    </w:p>
    <w:p w:rsidR="00B5745B" w:rsidRPr="00B5745B" w:rsidRDefault="00B5745B" w:rsidP="00B5745B">
      <w:pPr>
        <w:spacing w:after="160" w:line="259" w:lineRule="auto"/>
        <w:ind w:left="360"/>
        <w:contextualSpacing/>
        <w:jc w:val="both"/>
        <w:rPr>
          <w:rFonts w:ascii="Arial" w:hAnsi="Arial" w:cs="Arial"/>
        </w:rPr>
      </w:pPr>
    </w:p>
    <w:p w:rsidR="00B5745B" w:rsidRPr="00B5745B" w:rsidRDefault="00B5745B" w:rsidP="00B5745B">
      <w:pPr>
        <w:spacing w:after="160" w:line="259" w:lineRule="auto"/>
        <w:ind w:left="360"/>
        <w:contextualSpacing/>
        <w:jc w:val="both"/>
        <w:rPr>
          <w:rFonts w:ascii="Arial" w:hAnsi="Arial" w:cs="Arial"/>
        </w:rPr>
      </w:pPr>
      <w:r w:rsidRPr="00B5745B">
        <w:rPr>
          <w:rFonts w:ascii="Arial" w:hAnsi="Arial" w:cs="Arial"/>
        </w:rPr>
        <w:t>Su tutti gli spigoli del fabbricato, si dovranno applicare i paraspigoli con rete in fibra di vetro preaccoppiata.</w:t>
      </w:r>
    </w:p>
    <w:p w:rsidR="00B5745B" w:rsidRPr="00B5745B" w:rsidRDefault="00B5745B" w:rsidP="00B5745B">
      <w:pPr>
        <w:spacing w:after="160" w:line="259" w:lineRule="auto"/>
        <w:ind w:left="360"/>
        <w:contextualSpacing/>
        <w:jc w:val="both"/>
        <w:rPr>
          <w:rFonts w:ascii="Arial" w:hAnsi="Arial" w:cs="Arial"/>
        </w:rPr>
      </w:pPr>
      <w:r w:rsidRPr="00B5745B">
        <w:rPr>
          <w:rFonts w:ascii="Arial" w:hAnsi="Arial" w:cs="Arial"/>
        </w:rPr>
        <w:t>Su tutti gli spigoli orizzontali e piani piloty verranno posizionati i paraspigoli in pvc con gocciolatoio e rete preaccoppiata, posati mediante malta rasante ADESAN CPV 22/ADESAN LIME/ ADESAN G5/ADESAN G7 ADESAN G10F</w:t>
      </w:r>
    </w:p>
    <w:p w:rsidR="00B5745B" w:rsidRPr="00B5745B" w:rsidRDefault="00B5745B" w:rsidP="00B5745B">
      <w:pPr>
        <w:spacing w:after="160" w:line="259" w:lineRule="auto"/>
        <w:ind w:left="360"/>
        <w:contextualSpacing/>
        <w:jc w:val="both"/>
        <w:rPr>
          <w:rFonts w:ascii="Arial" w:hAnsi="Arial" w:cs="Arial"/>
        </w:rPr>
      </w:pPr>
    </w:p>
    <w:p w:rsidR="00B5745B" w:rsidRPr="00B5745B" w:rsidRDefault="00B5745B" w:rsidP="00B5745B">
      <w:pPr>
        <w:spacing w:after="160" w:line="259" w:lineRule="auto"/>
        <w:ind w:left="360"/>
        <w:contextualSpacing/>
        <w:jc w:val="both"/>
        <w:rPr>
          <w:rFonts w:ascii="Arial" w:hAnsi="Arial" w:cs="Arial"/>
          <w:b/>
          <w:u w:val="single"/>
        </w:rPr>
      </w:pPr>
      <w:r w:rsidRPr="00B5745B">
        <w:rPr>
          <w:rFonts w:ascii="Arial" w:hAnsi="Arial" w:cs="Arial"/>
          <w:b/>
          <w:u w:val="single"/>
        </w:rPr>
        <w:t>Esecuzione della rasatura armata</w:t>
      </w:r>
    </w:p>
    <w:p w:rsidR="00B5745B" w:rsidRPr="00B5745B" w:rsidRDefault="00B5745B" w:rsidP="00B5745B">
      <w:pPr>
        <w:spacing w:after="160" w:line="259" w:lineRule="auto"/>
        <w:ind w:left="360"/>
        <w:contextualSpacing/>
        <w:jc w:val="both"/>
        <w:rPr>
          <w:rFonts w:ascii="Arial" w:hAnsi="Arial" w:cs="Arial"/>
        </w:rPr>
      </w:pPr>
    </w:p>
    <w:p w:rsidR="00B5745B" w:rsidRPr="00B5745B" w:rsidRDefault="00B5745B" w:rsidP="00B5745B">
      <w:pPr>
        <w:spacing w:after="160" w:line="259" w:lineRule="auto"/>
        <w:ind w:left="360"/>
        <w:contextualSpacing/>
        <w:jc w:val="both"/>
        <w:rPr>
          <w:rFonts w:ascii="Arial" w:hAnsi="Arial" w:cs="Arial"/>
        </w:rPr>
      </w:pPr>
      <w:r w:rsidRPr="00B5745B">
        <w:rPr>
          <w:rFonts w:ascii="Arial" w:hAnsi="Arial" w:cs="Arial"/>
        </w:rPr>
        <w:t>La rasatura armata verrà realizzato con malta rasante minerale in polvere ADESAN CPV 22/ADESAN LIME/ ADESAN G5/ADESAN G7 ADESAN G10F da impastare con acqua. Un primo strato di rasatura verrà eseguito stendendo la malta con spatola in acciaio, inox. Nello strato di rasante ancora fresco, dovrà essere annegata la rete in fibra di vetro con appretto antialcalino RETE 0160 A del peso di 160 g/m</w:t>
      </w:r>
      <w:r w:rsidRPr="00B5745B">
        <w:rPr>
          <w:rFonts w:ascii="Arial" w:hAnsi="Arial" w:cs="Arial"/>
          <w:vertAlign w:val="superscript"/>
        </w:rPr>
        <w:t>2</w:t>
      </w:r>
      <w:r w:rsidRPr="00B5745B">
        <w:rPr>
          <w:rFonts w:ascii="Arial" w:hAnsi="Arial" w:cs="Arial"/>
        </w:rPr>
        <w:t xml:space="preserve">, indemagliabile, sovrapponendo i teli per almeno 10 cm.  La sovrapposizione dei teli è semplificata dalla presenza sulla rete di fasce laterali colorate. I teli di rete saranno posati in verticale dall’alto verso il basso, evitando la formazione di pieghe. </w:t>
      </w:r>
    </w:p>
    <w:p w:rsidR="00B5745B" w:rsidRPr="00B5745B" w:rsidRDefault="00B5745B" w:rsidP="00B5745B">
      <w:pPr>
        <w:spacing w:after="160" w:line="259" w:lineRule="auto"/>
        <w:ind w:left="360"/>
        <w:contextualSpacing/>
        <w:jc w:val="both"/>
        <w:rPr>
          <w:rFonts w:ascii="Arial" w:hAnsi="Arial" w:cs="Arial"/>
        </w:rPr>
      </w:pPr>
    </w:p>
    <w:p w:rsidR="00B5745B" w:rsidRPr="00B5745B" w:rsidRDefault="00B5745B" w:rsidP="00B5745B">
      <w:pPr>
        <w:spacing w:after="160" w:line="259" w:lineRule="auto"/>
        <w:ind w:left="360"/>
        <w:contextualSpacing/>
        <w:jc w:val="both"/>
        <w:rPr>
          <w:rFonts w:ascii="Arial" w:hAnsi="Arial" w:cs="Arial"/>
        </w:rPr>
      </w:pPr>
      <w:r w:rsidRPr="00B5745B">
        <w:rPr>
          <w:rFonts w:ascii="Arial" w:hAnsi="Arial" w:cs="Arial"/>
        </w:rPr>
        <w:t>Realizzazione di un secondo strato di rasatura mediante collante-rasante minerale in polvere tipo ADESAN CPV 22/ADESAN LIME/ ADESAN G5/ADESAN G7 ADESAN G10F stendendo la con spatola in acciaio inox uno spessore di malta idoneo a ricoprire perfettamente la rete d’armatura, per un consumo totale di ca. 4/5 Kg/m</w:t>
      </w:r>
      <w:r w:rsidRPr="00B5745B">
        <w:rPr>
          <w:rFonts w:ascii="Arial" w:hAnsi="Arial" w:cs="Arial"/>
          <w:vertAlign w:val="superscript"/>
        </w:rPr>
        <w:t>2</w:t>
      </w:r>
      <w:r w:rsidRPr="00B5745B">
        <w:rPr>
          <w:rFonts w:ascii="Arial" w:hAnsi="Arial" w:cs="Arial"/>
        </w:rPr>
        <w:t xml:space="preserve">. La posizione della rete annegata, dovrà </w:t>
      </w:r>
      <w:r w:rsidRPr="00B5745B">
        <w:rPr>
          <w:rFonts w:ascii="Arial" w:hAnsi="Arial" w:cs="Arial"/>
        </w:rPr>
        <w:lastRenderedPageBreak/>
        <w:t>trovarsi nel mezzo dello strato di malta rasante per rasature nominali di circa 3 mm, mentre dovrà essere nel primo terzo (esterno) dello spessore per rasature di maggiore spessore</w:t>
      </w:r>
    </w:p>
    <w:p w:rsidR="00B5745B" w:rsidRPr="00B5745B" w:rsidRDefault="00B5745B" w:rsidP="00B5745B">
      <w:pPr>
        <w:spacing w:after="160" w:line="259" w:lineRule="auto"/>
        <w:ind w:left="360"/>
        <w:contextualSpacing/>
        <w:jc w:val="both"/>
        <w:rPr>
          <w:rFonts w:ascii="Arial" w:hAnsi="Arial" w:cs="Arial"/>
        </w:rPr>
      </w:pPr>
    </w:p>
    <w:p w:rsidR="00B5745B" w:rsidRPr="00B5745B" w:rsidRDefault="00B5745B" w:rsidP="00B5745B">
      <w:pPr>
        <w:spacing w:after="160" w:line="259" w:lineRule="auto"/>
        <w:ind w:left="360"/>
        <w:contextualSpacing/>
        <w:jc w:val="both"/>
        <w:rPr>
          <w:rFonts w:ascii="Arial" w:hAnsi="Arial" w:cs="Arial"/>
          <w:b/>
          <w:u w:val="single"/>
        </w:rPr>
      </w:pPr>
      <w:r w:rsidRPr="00B5745B">
        <w:rPr>
          <w:rFonts w:ascii="Arial" w:hAnsi="Arial" w:cs="Arial"/>
          <w:b/>
          <w:u w:val="single"/>
        </w:rPr>
        <w:t>Applicazione della finitura traspirante</w:t>
      </w:r>
    </w:p>
    <w:p w:rsidR="00B5745B" w:rsidRPr="00B5745B" w:rsidRDefault="00B5745B" w:rsidP="00B5745B">
      <w:pPr>
        <w:spacing w:after="160" w:line="259" w:lineRule="auto"/>
        <w:ind w:left="360"/>
        <w:contextualSpacing/>
        <w:jc w:val="both"/>
        <w:rPr>
          <w:rFonts w:ascii="Arial" w:hAnsi="Arial" w:cs="Arial"/>
        </w:rPr>
      </w:pPr>
    </w:p>
    <w:p w:rsidR="00B5745B" w:rsidRPr="00B5745B" w:rsidRDefault="00B5745B" w:rsidP="00B5745B">
      <w:pPr>
        <w:spacing w:after="160" w:line="259" w:lineRule="auto"/>
        <w:ind w:left="360"/>
        <w:contextualSpacing/>
        <w:jc w:val="both"/>
        <w:rPr>
          <w:rFonts w:ascii="Arial" w:hAnsi="Arial" w:cs="Arial"/>
        </w:rPr>
      </w:pPr>
      <w:r w:rsidRPr="00B5745B">
        <w:rPr>
          <w:rFonts w:ascii="Arial" w:hAnsi="Arial" w:cs="Arial"/>
          <w:b/>
        </w:rPr>
        <w:t>1</w:t>
      </w:r>
      <w:r w:rsidRPr="00B5745B">
        <w:rPr>
          <w:rFonts w:ascii="Arial" w:hAnsi="Arial" w:cs="Arial"/>
        </w:rPr>
        <w:t>- Dopo la completa essicazione della rasatura e comunque dopo almeno 7-10 giorni di stagionatura, verrà applicato a pennello o rullo lo stato di fondo regolatore di assorbimento, consolidante a base di resine silossaniche AKROSIL A per consumo c.a. 0,2 l/m</w:t>
      </w:r>
      <w:r w:rsidRPr="00B5745B">
        <w:rPr>
          <w:rFonts w:ascii="Arial" w:hAnsi="Arial" w:cs="Arial"/>
          <w:vertAlign w:val="superscript"/>
        </w:rPr>
        <w:t>2</w:t>
      </w:r>
      <w:r w:rsidRPr="00B5745B">
        <w:rPr>
          <w:rFonts w:ascii="Arial" w:hAnsi="Arial" w:cs="Arial"/>
        </w:rPr>
        <w:t xml:space="preserve">.  </w:t>
      </w:r>
    </w:p>
    <w:p w:rsidR="00B5745B" w:rsidRPr="00B5745B" w:rsidRDefault="00B5745B" w:rsidP="00B5745B">
      <w:pPr>
        <w:spacing w:after="160" w:line="259" w:lineRule="auto"/>
        <w:ind w:left="360"/>
        <w:contextualSpacing/>
        <w:jc w:val="both"/>
        <w:rPr>
          <w:rFonts w:ascii="Arial" w:hAnsi="Arial" w:cs="Arial"/>
        </w:rPr>
      </w:pPr>
      <w:r w:rsidRPr="00B5745B">
        <w:rPr>
          <w:rFonts w:ascii="Arial" w:hAnsi="Arial" w:cs="Arial"/>
        </w:rPr>
        <w:t xml:space="preserve">Attendere ca. 24 ore prima di applicare il rivestimento di finitura successiva. </w:t>
      </w:r>
    </w:p>
    <w:p w:rsidR="00B5745B" w:rsidRPr="00B5745B" w:rsidRDefault="00B5745B" w:rsidP="00B5745B">
      <w:pPr>
        <w:spacing w:after="160" w:line="259" w:lineRule="auto"/>
        <w:ind w:left="360"/>
        <w:contextualSpacing/>
        <w:jc w:val="both"/>
        <w:rPr>
          <w:rFonts w:ascii="Arial" w:hAnsi="Arial" w:cs="Arial"/>
        </w:rPr>
      </w:pPr>
      <w:r w:rsidRPr="00B5745B">
        <w:rPr>
          <w:rFonts w:ascii="Arial" w:hAnsi="Arial" w:cs="Arial"/>
        </w:rPr>
        <w:t>La finitura del sistema sarà realizzata con rivestimento a spessore in pasta a base di resine silossaniche VIEROSIL R 1,5 DH AG, granulometria 1,5 mm, altamente idrorepellente e traspirante, resistente agli agenti atmosferici, con protezione antialga, applicato con spatola in acciaio inox in unica passata e rifinita con spatola in plastica, con consumo indicativo di 3 Kg/m</w:t>
      </w:r>
      <w:r w:rsidRPr="00B5745B">
        <w:rPr>
          <w:rFonts w:ascii="Arial" w:hAnsi="Arial" w:cs="Arial"/>
          <w:vertAlign w:val="superscript"/>
        </w:rPr>
        <w:t>2</w:t>
      </w:r>
      <w:r w:rsidRPr="00B5745B">
        <w:rPr>
          <w:rFonts w:ascii="Arial" w:hAnsi="Arial" w:cs="Arial"/>
        </w:rPr>
        <w:t xml:space="preserve">. </w:t>
      </w:r>
    </w:p>
    <w:p w:rsidR="00B5745B" w:rsidRPr="00B5745B" w:rsidRDefault="00B5745B" w:rsidP="00B5745B">
      <w:pPr>
        <w:spacing w:after="160" w:line="259" w:lineRule="auto"/>
        <w:ind w:left="360"/>
        <w:contextualSpacing/>
        <w:jc w:val="both"/>
        <w:rPr>
          <w:rFonts w:ascii="Arial" w:hAnsi="Arial" w:cs="Arial"/>
        </w:rPr>
      </w:pPr>
      <w:r w:rsidRPr="00B5745B">
        <w:rPr>
          <w:rFonts w:ascii="Arial" w:hAnsi="Arial" w:cs="Arial"/>
        </w:rPr>
        <w:t>Il colore del rivestimento, scelto tra i colori della mazzetta VIERO dovrà essere caratterizzato da un indice di luminosità superiore al 25% al fine di ridurre l’assorbimento dei raggi solari e di conseguenza limitare gli stress termici sul sistema a cappotto.</w:t>
      </w:r>
    </w:p>
    <w:p w:rsidR="00B5745B" w:rsidRPr="00B5745B" w:rsidRDefault="00B5745B" w:rsidP="00B5745B">
      <w:pPr>
        <w:spacing w:after="160" w:line="259" w:lineRule="auto"/>
        <w:ind w:left="360"/>
        <w:contextualSpacing/>
        <w:jc w:val="both"/>
        <w:rPr>
          <w:rFonts w:ascii="Arial" w:hAnsi="Arial" w:cs="Arial"/>
        </w:rPr>
      </w:pPr>
    </w:p>
    <w:p w:rsidR="00B5745B" w:rsidRPr="00B5745B" w:rsidRDefault="00B5745B" w:rsidP="00B5745B">
      <w:pPr>
        <w:spacing w:after="160" w:line="259" w:lineRule="auto"/>
        <w:ind w:left="360"/>
        <w:contextualSpacing/>
        <w:jc w:val="both"/>
        <w:rPr>
          <w:rFonts w:ascii="Arial" w:hAnsi="Arial" w:cs="Arial"/>
        </w:rPr>
      </w:pPr>
      <w:r w:rsidRPr="00B5745B">
        <w:rPr>
          <w:rFonts w:ascii="Arial" w:hAnsi="Arial" w:cs="Arial"/>
          <w:b/>
        </w:rPr>
        <w:t>2</w:t>
      </w:r>
      <w:r w:rsidRPr="00B5745B">
        <w:rPr>
          <w:rFonts w:ascii="Arial" w:hAnsi="Arial" w:cs="Arial"/>
        </w:rPr>
        <w:t>- Dopo la completa essicazione della rasatura e comunque dopo almeno 7-10 giorni di stagionatura, verrà applicato a pennello o rullo lo stato di fondo regolatore di assorbimento, consolidante a base di Silicato di Potassio VIEROGRIP PLUS, consumo indicativo 0,1 l/m</w:t>
      </w:r>
      <w:r w:rsidRPr="00B5745B">
        <w:rPr>
          <w:rFonts w:ascii="Arial" w:hAnsi="Arial" w:cs="Arial"/>
          <w:vertAlign w:val="superscript"/>
        </w:rPr>
        <w:t>2</w:t>
      </w:r>
      <w:r w:rsidRPr="00B5745B">
        <w:rPr>
          <w:rFonts w:ascii="Arial" w:hAnsi="Arial" w:cs="Arial"/>
        </w:rPr>
        <w:t xml:space="preserve">.  </w:t>
      </w:r>
    </w:p>
    <w:p w:rsidR="00B5745B" w:rsidRPr="00B5745B" w:rsidRDefault="00B5745B" w:rsidP="00B5745B">
      <w:pPr>
        <w:spacing w:after="160" w:line="259" w:lineRule="auto"/>
        <w:ind w:left="360"/>
        <w:contextualSpacing/>
        <w:jc w:val="both"/>
        <w:rPr>
          <w:rFonts w:ascii="Arial" w:hAnsi="Arial" w:cs="Arial"/>
        </w:rPr>
      </w:pPr>
      <w:r w:rsidRPr="00B5745B">
        <w:rPr>
          <w:rFonts w:ascii="Arial" w:hAnsi="Arial" w:cs="Arial"/>
        </w:rPr>
        <w:t xml:space="preserve">Attendere ca. 24 ore prima di applicare il rivestimento di finitura successiva. </w:t>
      </w:r>
    </w:p>
    <w:p w:rsidR="00B5745B" w:rsidRPr="00B5745B" w:rsidRDefault="00B5745B" w:rsidP="00B5745B">
      <w:pPr>
        <w:spacing w:after="160" w:line="259" w:lineRule="auto"/>
        <w:ind w:left="360"/>
        <w:contextualSpacing/>
        <w:jc w:val="both"/>
        <w:rPr>
          <w:rFonts w:ascii="Arial" w:hAnsi="Arial" w:cs="Arial"/>
        </w:rPr>
      </w:pPr>
      <w:r w:rsidRPr="00B5745B">
        <w:rPr>
          <w:rFonts w:ascii="Arial" w:hAnsi="Arial" w:cs="Arial"/>
        </w:rPr>
        <w:t>La finitura del sistema sarà realizzata con rivestimento a spessore in pasta a base di Silicato di Potassio VISOLSILICA OT MEDIO granulometria 1,5 mm, altamente traspirante, resistente agli agenti atmosferici, con protezione antialga, applicato con spatola in acciaio inox in unica passata e rifinita con spatola in plastica, con consumo indicativo di 3 Kg/m</w:t>
      </w:r>
      <w:r w:rsidRPr="00B5745B">
        <w:rPr>
          <w:rFonts w:ascii="Arial" w:hAnsi="Arial" w:cs="Arial"/>
          <w:vertAlign w:val="superscript"/>
        </w:rPr>
        <w:t>2</w:t>
      </w:r>
      <w:r w:rsidRPr="00B5745B">
        <w:rPr>
          <w:rFonts w:ascii="Arial" w:hAnsi="Arial" w:cs="Arial"/>
        </w:rPr>
        <w:t xml:space="preserve">. </w:t>
      </w:r>
    </w:p>
    <w:p w:rsidR="00B5745B" w:rsidRPr="00B5745B" w:rsidRDefault="00B5745B" w:rsidP="00B5745B">
      <w:pPr>
        <w:spacing w:after="160" w:line="259" w:lineRule="auto"/>
        <w:ind w:left="360"/>
        <w:contextualSpacing/>
        <w:jc w:val="both"/>
        <w:rPr>
          <w:rFonts w:ascii="Arial" w:hAnsi="Arial" w:cs="Arial"/>
        </w:rPr>
      </w:pPr>
      <w:r w:rsidRPr="00B5745B">
        <w:rPr>
          <w:rFonts w:ascii="Arial" w:hAnsi="Arial" w:cs="Arial"/>
        </w:rPr>
        <w:t>Il colore del rivestimento, scelto tra i colori della mazzetta VIERO dovrà essere caratterizzato da un indice di luminosità superiore al 25% al fine di ridurre l’assorbimento dei raggi solari e di conseguenza limitare gli stress termici sul sistema a cappotto.</w:t>
      </w:r>
    </w:p>
    <w:p w:rsidR="00B5745B" w:rsidRPr="00B5745B" w:rsidRDefault="00B5745B" w:rsidP="00B5745B">
      <w:pPr>
        <w:spacing w:after="160" w:line="259" w:lineRule="auto"/>
        <w:ind w:left="360"/>
        <w:contextualSpacing/>
        <w:jc w:val="both"/>
        <w:rPr>
          <w:rFonts w:ascii="Arial" w:hAnsi="Arial" w:cs="Arial"/>
        </w:rPr>
      </w:pPr>
    </w:p>
    <w:p w:rsidR="00B5745B" w:rsidRPr="00B5745B" w:rsidRDefault="00B5745B" w:rsidP="00B5745B">
      <w:pPr>
        <w:spacing w:after="160" w:line="259" w:lineRule="auto"/>
        <w:ind w:left="360"/>
        <w:contextualSpacing/>
        <w:jc w:val="both"/>
        <w:rPr>
          <w:rFonts w:ascii="Arial" w:hAnsi="Arial" w:cs="Arial"/>
        </w:rPr>
      </w:pPr>
      <w:r w:rsidRPr="00B5745B">
        <w:rPr>
          <w:rFonts w:ascii="Arial" w:hAnsi="Arial" w:cs="Arial"/>
        </w:rPr>
        <w:t>N.B. Scegliere la referenza 1 o 2 in base alla finitura che si intende applicare</w:t>
      </w:r>
    </w:p>
    <w:p w:rsidR="00225BB5" w:rsidRPr="009C64CA" w:rsidRDefault="00225BB5" w:rsidP="00A91C07">
      <w:pPr>
        <w:spacing w:after="160" w:line="259" w:lineRule="auto"/>
        <w:ind w:left="360"/>
        <w:contextualSpacing/>
        <w:jc w:val="both"/>
        <w:rPr>
          <w:rFonts w:ascii="Arial" w:hAnsi="Arial" w:cs="Arial"/>
          <w:i/>
        </w:rPr>
      </w:pPr>
      <w:bookmarkStart w:id="0" w:name="_GoBack"/>
      <w:bookmarkEnd w:id="0"/>
    </w:p>
    <w:sectPr w:rsidR="00225BB5" w:rsidRPr="009C64CA" w:rsidSect="00225BB5">
      <w:headerReference w:type="default" r:id="rId9"/>
      <w:footerReference w:type="default" r:id="rId10"/>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CD4" w:rsidRDefault="00A31CD4" w:rsidP="004F60EF">
      <w:pPr>
        <w:spacing w:after="0" w:line="240" w:lineRule="auto"/>
      </w:pPr>
      <w:r>
        <w:separator/>
      </w:r>
    </w:p>
  </w:endnote>
  <w:endnote w:type="continuationSeparator" w:id="0">
    <w:p w:rsidR="00A31CD4" w:rsidRDefault="00A31CD4"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BB5" w:rsidRDefault="009C64CA" w:rsidP="00225BB5">
    <w:pPr>
      <w:pStyle w:val="Pidipagina"/>
      <w:pBdr>
        <w:top w:val="single" w:sz="4" w:space="1" w:color="auto"/>
      </w:pBdr>
    </w:pPr>
    <w:r w:rsidRPr="00225BB5">
      <w:rPr>
        <w:noProof/>
        <w:lang w:eastAsia="it-IT"/>
      </w:rPr>
      <w:drawing>
        <wp:anchor distT="0" distB="0" distL="114300" distR="114300" simplePos="0" relativeHeight="251661824" behindDoc="0" locked="0" layoutInCell="1" allowOverlap="1" wp14:anchorId="336EB9F2" wp14:editId="39E0481D">
          <wp:simplePos x="0" y="0"/>
          <wp:positionH relativeFrom="column">
            <wp:posOffset>-571500</wp:posOffset>
          </wp:positionH>
          <wp:positionV relativeFrom="paragraph">
            <wp:posOffset>97155</wp:posOffset>
          </wp:positionV>
          <wp:extent cx="993775" cy="932815"/>
          <wp:effectExtent l="0" t="0" r="0" b="635"/>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932815"/>
                  </a:xfrm>
                  <a:prstGeom prst="rect">
                    <a:avLst/>
                  </a:prstGeom>
                  <a:noFill/>
                </pic:spPr>
              </pic:pic>
            </a:graphicData>
          </a:graphic>
        </wp:anchor>
      </w:drawing>
    </w:r>
    <w:r w:rsidR="00225BB5" w:rsidRPr="00225BB5">
      <w:rPr>
        <w:noProof/>
        <w:lang w:eastAsia="it-IT"/>
      </w:rPr>
      <mc:AlternateContent>
        <mc:Choice Requires="wps">
          <w:drawing>
            <wp:anchor distT="0" distB="0" distL="114300" distR="114300" simplePos="0" relativeHeight="251659776" behindDoc="0" locked="0" layoutInCell="1" allowOverlap="1" wp14:anchorId="3889F2F5" wp14:editId="1F3A7F1E">
              <wp:simplePos x="0" y="0"/>
              <wp:positionH relativeFrom="column">
                <wp:posOffset>1384935</wp:posOffset>
              </wp:positionH>
              <wp:positionV relativeFrom="paragraph">
                <wp:posOffset>137795</wp:posOffset>
              </wp:positionV>
              <wp:extent cx="3352800" cy="1143000"/>
              <wp:effectExtent l="0" t="0" r="0" b="0"/>
              <wp:wrapNone/>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143000"/>
                      </a:xfrm>
                      <a:prstGeom prst="rect">
                        <a:avLst/>
                      </a:prstGeom>
                      <a:solidFill>
                        <a:srgbClr val="FFFFFF"/>
                      </a:solidFill>
                      <a:ln w="9525">
                        <a:noFill/>
                        <a:miter lim="800000"/>
                        <a:headEnd/>
                        <a:tailEnd/>
                      </a:ln>
                    </wps:spPr>
                    <wps:txbx>
                      <w:txbxContent>
                        <w:p w:rsidR="00225BB5" w:rsidRPr="009C64CA" w:rsidRDefault="009C64CA" w:rsidP="00225BB5">
                          <w:pPr>
                            <w:spacing w:after="0"/>
                            <w:rPr>
                              <w:rFonts w:ascii="Arial" w:hAnsi="Arial" w:cs="Arial"/>
                              <w:sz w:val="20"/>
                            </w:rPr>
                          </w:pPr>
                          <w:r w:rsidRPr="009C64CA">
                            <w:rPr>
                              <w:rFonts w:ascii="Arial" w:hAnsi="Arial" w:cs="Arial"/>
                              <w:sz w:val="20"/>
                            </w:rPr>
                            <w:t>VIERO</w:t>
                          </w:r>
                          <w:r w:rsidR="00225BB5" w:rsidRPr="009C64CA">
                            <w:rPr>
                              <w:rFonts w:ascii="Arial" w:hAnsi="Arial" w:cs="Arial"/>
                              <w:sz w:val="20"/>
                            </w:rPr>
                            <w:t xml:space="preserve"> à un marchio</w:t>
                          </w:r>
                        </w:p>
                        <w:p w:rsidR="00225BB5" w:rsidRPr="009C64CA" w:rsidRDefault="0038492E" w:rsidP="00225BB5">
                          <w:pPr>
                            <w:spacing w:after="0"/>
                            <w:rPr>
                              <w:rFonts w:ascii="Arial" w:hAnsi="Arial" w:cs="Arial"/>
                              <w:b/>
                              <w:sz w:val="20"/>
                            </w:rPr>
                          </w:pPr>
                          <w:r w:rsidRPr="009C64CA">
                            <w:rPr>
                              <w:rFonts w:ascii="Arial" w:hAnsi="Arial" w:cs="Arial"/>
                              <w:b/>
                              <w:sz w:val="20"/>
                            </w:rPr>
                            <w:t>Cromology</w:t>
                          </w:r>
                          <w:r w:rsidR="00225BB5" w:rsidRPr="009C64CA">
                            <w:rPr>
                              <w:rFonts w:ascii="Arial" w:hAnsi="Arial" w:cs="Arial"/>
                              <w:b/>
                              <w:sz w:val="20"/>
                            </w:rPr>
                            <w:t xml:space="preserve"> Italia Spa</w:t>
                          </w:r>
                        </w:p>
                        <w:p w:rsidR="00225BB5" w:rsidRPr="009C64CA" w:rsidRDefault="00225BB5" w:rsidP="00225BB5">
                          <w:pPr>
                            <w:spacing w:after="0"/>
                            <w:rPr>
                              <w:rFonts w:ascii="Arial" w:hAnsi="Arial" w:cs="Arial"/>
                              <w:sz w:val="20"/>
                            </w:rPr>
                          </w:pPr>
                          <w:r w:rsidRPr="009C64CA">
                            <w:rPr>
                              <w:rFonts w:ascii="Arial" w:hAnsi="Arial" w:cs="Arial"/>
                              <w:sz w:val="20"/>
                            </w:rPr>
                            <w:t xml:space="preserve">Via </w:t>
                          </w:r>
                          <w:r w:rsidR="0038492E" w:rsidRPr="009C64CA">
                            <w:rPr>
                              <w:rFonts w:ascii="Arial" w:hAnsi="Arial" w:cs="Arial"/>
                              <w:sz w:val="20"/>
                            </w:rPr>
                            <w:t>IV Novembre</w:t>
                          </w:r>
                          <w:r w:rsidRPr="009C64CA">
                            <w:rPr>
                              <w:rFonts w:ascii="Arial" w:hAnsi="Arial" w:cs="Arial"/>
                              <w:sz w:val="20"/>
                            </w:rPr>
                            <w:t>, 4</w:t>
                          </w:r>
                        </w:p>
                        <w:p w:rsidR="00225BB5" w:rsidRPr="009C64CA" w:rsidRDefault="0038492E" w:rsidP="00225BB5">
                          <w:pPr>
                            <w:spacing w:after="0"/>
                            <w:rPr>
                              <w:rFonts w:ascii="Arial" w:hAnsi="Arial" w:cs="Arial"/>
                              <w:sz w:val="20"/>
                            </w:rPr>
                          </w:pPr>
                          <w:r w:rsidRPr="009C64CA">
                            <w:rPr>
                              <w:rFonts w:ascii="Arial" w:hAnsi="Arial" w:cs="Arial"/>
                              <w:sz w:val="20"/>
                            </w:rPr>
                            <w:t>55016</w:t>
                          </w:r>
                          <w:r w:rsidR="00225BB5" w:rsidRPr="009C64CA">
                            <w:rPr>
                              <w:rFonts w:ascii="Arial" w:hAnsi="Arial" w:cs="Arial"/>
                              <w:sz w:val="20"/>
                            </w:rPr>
                            <w:t xml:space="preserve"> </w:t>
                          </w:r>
                          <w:r w:rsidRPr="009C64CA">
                            <w:rPr>
                              <w:rFonts w:ascii="Arial" w:hAnsi="Arial" w:cs="Arial"/>
                              <w:sz w:val="20"/>
                            </w:rPr>
                            <w:t>Porcari (LU)</w:t>
                          </w:r>
                          <w:r w:rsidR="00225BB5" w:rsidRPr="009C64CA">
                            <w:rPr>
                              <w:rFonts w:ascii="Arial" w:hAnsi="Arial" w:cs="Arial"/>
                              <w:sz w:val="20"/>
                            </w:rPr>
                            <w:t xml:space="preserve"> </w:t>
                          </w:r>
                          <w:r w:rsidRPr="009C64CA">
                            <w:rPr>
                              <w:rFonts w:ascii="Arial" w:hAnsi="Arial" w:cs="Arial"/>
                              <w:sz w:val="20"/>
                            </w:rPr>
                            <w:t xml:space="preserve">- </w:t>
                          </w:r>
                          <w:r w:rsidR="00225BB5" w:rsidRPr="009C64CA">
                            <w:rPr>
                              <w:rFonts w:ascii="Arial" w:hAnsi="Arial" w:cs="Arial"/>
                              <w:sz w:val="20"/>
                            </w:rPr>
                            <w:t>Italy</w:t>
                          </w:r>
                        </w:p>
                        <w:p w:rsidR="00225BB5" w:rsidRPr="009C64CA" w:rsidRDefault="009C64CA" w:rsidP="00225BB5">
                          <w:pPr>
                            <w:spacing w:after="0"/>
                            <w:rPr>
                              <w:rFonts w:ascii="Arial" w:hAnsi="Arial" w:cs="Arial"/>
                              <w:sz w:val="20"/>
                            </w:rPr>
                          </w:pPr>
                          <w:r w:rsidRPr="009C64CA">
                            <w:rPr>
                              <w:rFonts w:ascii="Arial" w:hAnsi="Arial" w:cs="Arial"/>
                              <w:sz w:val="20"/>
                            </w:rPr>
                            <w:t>www.viero-coatings.it- info@viero</w:t>
                          </w:r>
                          <w:r w:rsidR="00225BB5" w:rsidRPr="009C64CA">
                            <w:rPr>
                              <w:rFonts w:ascii="Arial" w:hAnsi="Arial" w:cs="Arial"/>
                              <w:sz w:val="20"/>
                            </w:rPr>
                            <w:t>.it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9F2F5" id="_x0000_t202" coordsize="21600,21600" o:spt="202" path="m,l,21600r21600,l21600,xe">
              <v:stroke joinstyle="miter"/>
              <v:path gradientshapeok="t" o:connecttype="rect"/>
            </v:shapetype>
            <v:shape id="_x0000_s1028" type="#_x0000_t202" style="position:absolute;margin-left:109.05pt;margin-top:10.85pt;width:264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" stroked="f">
              <v:textbox>
                <w:txbxContent>
                  <w:p w:rsidR="00225BB5" w:rsidRPr="009C64CA" w:rsidRDefault="009C64CA" w:rsidP="00225BB5">
                    <w:pPr>
                      <w:spacing w:after="0"/>
                      <w:rPr>
                        <w:rFonts w:ascii="Arial" w:hAnsi="Arial" w:cs="Arial"/>
                        <w:sz w:val="20"/>
                      </w:rPr>
                    </w:pPr>
                    <w:r w:rsidRPr="009C64CA">
                      <w:rPr>
                        <w:rFonts w:ascii="Arial" w:hAnsi="Arial" w:cs="Arial"/>
                        <w:sz w:val="20"/>
                      </w:rPr>
                      <w:t>VIERO</w:t>
                    </w:r>
                    <w:r w:rsidR="00225BB5" w:rsidRPr="009C64CA">
                      <w:rPr>
                        <w:rFonts w:ascii="Arial" w:hAnsi="Arial" w:cs="Arial"/>
                        <w:sz w:val="20"/>
                      </w:rPr>
                      <w:t xml:space="preserve"> à un marchio</w:t>
                    </w:r>
                  </w:p>
                  <w:p w:rsidR="00225BB5" w:rsidRPr="009C64CA" w:rsidRDefault="0038492E" w:rsidP="00225BB5">
                    <w:pPr>
                      <w:spacing w:after="0"/>
                      <w:rPr>
                        <w:rFonts w:ascii="Arial" w:hAnsi="Arial" w:cs="Arial"/>
                        <w:b/>
                        <w:sz w:val="20"/>
                      </w:rPr>
                    </w:pPr>
                    <w:proofErr w:type="spellStart"/>
                    <w:r w:rsidRPr="009C64CA">
                      <w:rPr>
                        <w:rFonts w:ascii="Arial" w:hAnsi="Arial" w:cs="Arial"/>
                        <w:b/>
                        <w:sz w:val="20"/>
                      </w:rPr>
                      <w:t>Cromology</w:t>
                    </w:r>
                    <w:proofErr w:type="spellEnd"/>
                    <w:r w:rsidR="00225BB5" w:rsidRPr="009C64CA">
                      <w:rPr>
                        <w:rFonts w:ascii="Arial" w:hAnsi="Arial" w:cs="Arial"/>
                        <w:b/>
                        <w:sz w:val="20"/>
                      </w:rPr>
                      <w:t xml:space="preserve"> Italia Spa</w:t>
                    </w:r>
                  </w:p>
                  <w:p w:rsidR="00225BB5" w:rsidRPr="009C64CA" w:rsidRDefault="00225BB5" w:rsidP="00225BB5">
                    <w:pPr>
                      <w:spacing w:after="0"/>
                      <w:rPr>
                        <w:rFonts w:ascii="Arial" w:hAnsi="Arial" w:cs="Arial"/>
                        <w:sz w:val="20"/>
                      </w:rPr>
                    </w:pPr>
                    <w:r w:rsidRPr="009C64CA">
                      <w:rPr>
                        <w:rFonts w:ascii="Arial" w:hAnsi="Arial" w:cs="Arial"/>
                        <w:sz w:val="20"/>
                      </w:rPr>
                      <w:t xml:space="preserve">Via </w:t>
                    </w:r>
                    <w:r w:rsidR="0038492E" w:rsidRPr="009C64CA">
                      <w:rPr>
                        <w:rFonts w:ascii="Arial" w:hAnsi="Arial" w:cs="Arial"/>
                        <w:sz w:val="20"/>
                      </w:rPr>
                      <w:t>IV Novembre</w:t>
                    </w:r>
                    <w:r w:rsidRPr="009C64CA">
                      <w:rPr>
                        <w:rFonts w:ascii="Arial" w:hAnsi="Arial" w:cs="Arial"/>
                        <w:sz w:val="20"/>
                      </w:rPr>
                      <w:t>, 4</w:t>
                    </w:r>
                  </w:p>
                  <w:p w:rsidR="00225BB5" w:rsidRPr="009C64CA" w:rsidRDefault="0038492E" w:rsidP="00225BB5">
                    <w:pPr>
                      <w:spacing w:after="0"/>
                      <w:rPr>
                        <w:rFonts w:ascii="Arial" w:hAnsi="Arial" w:cs="Arial"/>
                        <w:sz w:val="20"/>
                      </w:rPr>
                    </w:pPr>
                    <w:r w:rsidRPr="009C64CA">
                      <w:rPr>
                        <w:rFonts w:ascii="Arial" w:hAnsi="Arial" w:cs="Arial"/>
                        <w:sz w:val="20"/>
                      </w:rPr>
                      <w:t>55016</w:t>
                    </w:r>
                    <w:r w:rsidR="00225BB5" w:rsidRPr="009C64CA">
                      <w:rPr>
                        <w:rFonts w:ascii="Arial" w:hAnsi="Arial" w:cs="Arial"/>
                        <w:sz w:val="20"/>
                      </w:rPr>
                      <w:t xml:space="preserve"> </w:t>
                    </w:r>
                    <w:r w:rsidRPr="009C64CA">
                      <w:rPr>
                        <w:rFonts w:ascii="Arial" w:hAnsi="Arial" w:cs="Arial"/>
                        <w:sz w:val="20"/>
                      </w:rPr>
                      <w:t>Porcari (LU)</w:t>
                    </w:r>
                    <w:r w:rsidR="00225BB5" w:rsidRPr="009C64CA">
                      <w:rPr>
                        <w:rFonts w:ascii="Arial" w:hAnsi="Arial" w:cs="Arial"/>
                        <w:sz w:val="20"/>
                      </w:rPr>
                      <w:t xml:space="preserve"> </w:t>
                    </w:r>
                    <w:r w:rsidRPr="009C64CA">
                      <w:rPr>
                        <w:rFonts w:ascii="Arial" w:hAnsi="Arial" w:cs="Arial"/>
                        <w:sz w:val="20"/>
                      </w:rPr>
                      <w:t xml:space="preserve">- </w:t>
                    </w:r>
                    <w:proofErr w:type="spellStart"/>
                    <w:r w:rsidR="00225BB5" w:rsidRPr="009C64CA">
                      <w:rPr>
                        <w:rFonts w:ascii="Arial" w:hAnsi="Arial" w:cs="Arial"/>
                        <w:sz w:val="20"/>
                      </w:rPr>
                      <w:t>Italy</w:t>
                    </w:r>
                    <w:proofErr w:type="spellEnd"/>
                  </w:p>
                  <w:p w:rsidR="00225BB5" w:rsidRPr="009C64CA" w:rsidRDefault="009C64CA" w:rsidP="00225BB5">
                    <w:pPr>
                      <w:spacing w:after="0"/>
                      <w:rPr>
                        <w:rFonts w:ascii="Arial" w:hAnsi="Arial" w:cs="Arial"/>
                        <w:sz w:val="20"/>
                      </w:rPr>
                    </w:pPr>
                    <w:r w:rsidRPr="009C64CA">
                      <w:rPr>
                        <w:rFonts w:ascii="Arial" w:hAnsi="Arial" w:cs="Arial"/>
                        <w:sz w:val="20"/>
                      </w:rPr>
                      <w:t>www.viero-coatings.it- info@viero</w:t>
                    </w:r>
                    <w:r w:rsidR="00225BB5" w:rsidRPr="009C64CA">
                      <w:rPr>
                        <w:rFonts w:ascii="Arial" w:hAnsi="Arial" w:cs="Arial"/>
                        <w:sz w:val="20"/>
                      </w:rPr>
                      <w:t>.it</w:t>
                    </w:r>
                  </w:p>
                </w:txbxContent>
              </v:textbox>
            </v:shape>
          </w:pict>
        </mc:Fallback>
      </mc:AlternateContent>
    </w:r>
    <w:r w:rsidR="00225BB5" w:rsidRPr="00225BB5">
      <w:rPr>
        <w:noProof/>
        <w:lang w:eastAsia="it-IT"/>
      </w:rPr>
      <mc:AlternateContent>
        <mc:Choice Requires="wps">
          <w:drawing>
            <wp:anchor distT="0" distB="0" distL="114300" distR="114300" simplePos="0" relativeHeight="251660800" behindDoc="0" locked="0" layoutInCell="1" allowOverlap="1" wp14:anchorId="222B5AC5" wp14:editId="74460C3C">
              <wp:simplePos x="0" y="0"/>
              <wp:positionH relativeFrom="column">
                <wp:posOffset>4013835</wp:posOffset>
              </wp:positionH>
              <wp:positionV relativeFrom="paragraph">
                <wp:posOffset>146050</wp:posOffset>
              </wp:positionV>
              <wp:extent cx="2123440" cy="1165225"/>
              <wp:effectExtent l="0" t="0" r="0" b="0"/>
              <wp:wrapNone/>
              <wp:docPr id="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1165225"/>
                      </a:xfrm>
                      <a:prstGeom prst="rect">
                        <a:avLst/>
                      </a:prstGeom>
                      <a:solidFill>
                        <a:srgbClr val="FFFFFF"/>
                      </a:solidFill>
                      <a:ln w="9525">
                        <a:noFill/>
                        <a:miter lim="800000"/>
                        <a:headEnd/>
                        <a:tailEnd/>
                      </a:ln>
                    </wps:spPr>
                    <wps:txbx>
                      <w:txbxContent>
                        <w:p w:rsidR="00225BB5" w:rsidRPr="009C64CA" w:rsidRDefault="00225BB5" w:rsidP="00225BB5">
                          <w:pPr>
                            <w:spacing w:after="0"/>
                            <w:jc w:val="right"/>
                            <w:rPr>
                              <w:rFonts w:ascii="Arial" w:hAnsi="Arial" w:cs="Arial"/>
                              <w:sz w:val="20"/>
                            </w:rPr>
                          </w:pPr>
                          <w:r w:rsidRPr="009C64CA">
                            <w:rPr>
                              <w:rFonts w:ascii="Arial" w:hAnsi="Arial" w:cs="Arial"/>
                              <w:sz w:val="20"/>
                            </w:rPr>
                            <w:t>Servizio, qualità e cortesia</w:t>
                          </w:r>
                        </w:p>
                        <w:p w:rsidR="00225BB5" w:rsidRDefault="00225BB5" w:rsidP="00225BB5">
                          <w:pPr>
                            <w:spacing w:after="0"/>
                            <w:jc w:val="right"/>
                            <w:rPr>
                              <w:rFonts w:ascii="Arial" w:hAnsi="Arial" w:cs="Arial"/>
                              <w:sz w:val="20"/>
                            </w:rPr>
                          </w:pPr>
                          <w:r>
                            <w:rPr>
                              <w:rFonts w:ascii="Arial" w:hAnsi="Arial" w:cs="Arial"/>
                              <w:noProof/>
                              <w:sz w:val="16"/>
                              <w:szCs w:val="16"/>
                              <w:lang w:eastAsia="it-IT"/>
                            </w:rPr>
                            <w:drawing>
                              <wp:inline distT="0" distB="0" distL="0" distR="0" wp14:anchorId="07A0F88C" wp14:editId="456BC1D7">
                                <wp:extent cx="1043940" cy="457200"/>
                                <wp:effectExtent l="0" t="0" r="3810" b="0"/>
                                <wp:docPr id="2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457200"/>
                                        </a:xfrm>
                                        <a:prstGeom prst="rect">
                                          <a:avLst/>
                                        </a:prstGeom>
                                        <a:noFill/>
                                        <a:ln>
                                          <a:noFill/>
                                        </a:ln>
                                      </pic:spPr>
                                    </pic:pic>
                                  </a:graphicData>
                                </a:graphic>
                              </wp:inline>
                            </w:drawing>
                          </w:r>
                        </w:p>
                        <w:p w:rsidR="00225BB5" w:rsidRPr="00766A9F" w:rsidRDefault="00225BB5" w:rsidP="00225BB5">
                          <w:pPr>
                            <w:spacing w:after="0"/>
                            <w:jc w:val="right"/>
                            <w:rPr>
                              <w:rFonts w:ascii="Verdana" w:hAnsi="Verdana" w:cs="Arial"/>
                              <w:sz w:val="16"/>
                            </w:rPr>
                          </w:pPr>
                          <w:r w:rsidRPr="00766A9F">
                            <w:rPr>
                              <w:rFonts w:ascii="Verdana" w:hAnsi="Verdana" w:cs="Arial"/>
                              <w:sz w:val="16"/>
                            </w:rPr>
                            <w:t>Lun-Ven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B5AC5" id="_x0000_s1029" type="#_x0000_t202" style="position:absolute;margin-left:316.05pt;margin-top:11.5pt;width:167.2pt;height:9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" stroked="f">
              <v:textbox>
                <w:txbxContent>
                  <w:p w:rsidR="00225BB5" w:rsidRPr="009C64CA" w:rsidRDefault="00225BB5" w:rsidP="00225BB5">
                    <w:pPr>
                      <w:spacing w:after="0"/>
                      <w:jc w:val="right"/>
                      <w:rPr>
                        <w:rFonts w:ascii="Arial" w:hAnsi="Arial" w:cs="Arial"/>
                        <w:sz w:val="20"/>
                      </w:rPr>
                    </w:pPr>
                    <w:r w:rsidRPr="009C64CA">
                      <w:rPr>
                        <w:rFonts w:ascii="Arial" w:hAnsi="Arial" w:cs="Arial"/>
                        <w:sz w:val="20"/>
                      </w:rPr>
                      <w:t>Servizio, qualità e cortesia</w:t>
                    </w:r>
                  </w:p>
                  <w:p w:rsidR="00225BB5" w:rsidRDefault="00225BB5" w:rsidP="00225BB5">
                    <w:pPr>
                      <w:spacing w:after="0"/>
                      <w:jc w:val="right"/>
                      <w:rPr>
                        <w:rFonts w:ascii="Arial" w:hAnsi="Arial" w:cs="Arial"/>
                        <w:sz w:val="20"/>
                      </w:rPr>
                    </w:pPr>
                    <w:r>
                      <w:rPr>
                        <w:rFonts w:ascii="Arial" w:hAnsi="Arial" w:cs="Arial"/>
                        <w:noProof/>
                        <w:sz w:val="16"/>
                        <w:szCs w:val="16"/>
                        <w:lang w:eastAsia="it-IT"/>
                      </w:rPr>
                      <w:drawing>
                        <wp:inline distT="0" distB="0" distL="0" distR="0" wp14:anchorId="07A0F88C" wp14:editId="456BC1D7">
                          <wp:extent cx="1043940" cy="457200"/>
                          <wp:effectExtent l="0" t="0" r="3810" b="0"/>
                          <wp:docPr id="2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3940" cy="457200"/>
                                  </a:xfrm>
                                  <a:prstGeom prst="rect">
                                    <a:avLst/>
                                  </a:prstGeom>
                                  <a:noFill/>
                                  <a:ln>
                                    <a:noFill/>
                                  </a:ln>
                                </pic:spPr>
                              </pic:pic>
                            </a:graphicData>
                          </a:graphic>
                        </wp:inline>
                      </w:drawing>
                    </w:r>
                  </w:p>
                  <w:p w:rsidR="00225BB5" w:rsidRPr="00766A9F" w:rsidRDefault="00225BB5" w:rsidP="00225BB5">
                    <w:pPr>
                      <w:spacing w:after="0"/>
                      <w:jc w:val="right"/>
                      <w:rPr>
                        <w:rFonts w:ascii="Verdana" w:hAnsi="Verdana" w:cs="Arial"/>
                        <w:sz w:val="16"/>
                      </w:rPr>
                    </w:pPr>
                    <w:proofErr w:type="spellStart"/>
                    <w:r w:rsidRPr="00766A9F">
                      <w:rPr>
                        <w:rFonts w:ascii="Verdana" w:hAnsi="Verdana" w:cs="Arial"/>
                        <w:sz w:val="16"/>
                      </w:rPr>
                      <w:t>Lun-Ven</w:t>
                    </w:r>
                    <w:proofErr w:type="spellEnd"/>
                    <w:r w:rsidRPr="00766A9F">
                      <w:rPr>
                        <w:rFonts w:ascii="Verdana" w:hAnsi="Verdana" w:cs="Arial"/>
                        <w:sz w:val="16"/>
                      </w:rPr>
                      <w:t xml:space="preserve"> 8:30-17:30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CD4" w:rsidRDefault="00A31CD4" w:rsidP="004F60EF">
      <w:pPr>
        <w:spacing w:after="0" w:line="240" w:lineRule="auto"/>
      </w:pPr>
      <w:r>
        <w:separator/>
      </w:r>
    </w:p>
  </w:footnote>
  <w:footnote w:type="continuationSeparator" w:id="0">
    <w:p w:rsidR="00A31CD4" w:rsidRDefault="00A31CD4" w:rsidP="004F6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EF" w:rsidRDefault="009C64CA">
    <w:pPr>
      <w:pStyle w:val="Intestazione"/>
    </w:pPr>
    <w:r>
      <w:rPr>
        <w:noProof/>
        <w:lang w:eastAsia="it-IT"/>
      </w:rPr>
      <mc:AlternateContent>
        <mc:Choice Requires="wps">
          <w:drawing>
            <wp:anchor distT="0" distB="0" distL="114300" distR="114300" simplePos="0" relativeHeight="251658752" behindDoc="0" locked="0" layoutInCell="1" allowOverlap="1" wp14:anchorId="7666C403" wp14:editId="5F7A9E4D">
              <wp:simplePos x="0" y="0"/>
              <wp:positionH relativeFrom="column">
                <wp:posOffset>-720090</wp:posOffset>
              </wp:positionH>
              <wp:positionV relativeFrom="paragraph">
                <wp:posOffset>-449581</wp:posOffset>
              </wp:positionV>
              <wp:extent cx="7553325" cy="942975"/>
              <wp:effectExtent l="0" t="0" r="9525" b="9525"/>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942975"/>
                      </a:xfrm>
                      <a:prstGeom prst="rect">
                        <a:avLst/>
                      </a:prstGeom>
                      <a:solidFill>
                        <a:schemeClr val="bg1">
                          <a:lumMod val="75000"/>
                        </a:schemeClr>
                      </a:solidFill>
                      <a:ln w="9525">
                        <a:noFill/>
                        <a:miter lim="800000"/>
                        <a:headEnd/>
                        <a:tailEnd/>
                      </a:ln>
                    </wps:spPr>
                    <wps:txbx>
                      <w:txbxContent>
                        <w:p w:rsidR="004F60EF" w:rsidRPr="009C64CA" w:rsidRDefault="00766A9F" w:rsidP="009C64CA">
                          <w:pPr>
                            <w:spacing w:after="0" w:line="240" w:lineRule="auto"/>
                            <w:jc w:val="right"/>
                            <w:rPr>
                              <w:rFonts w:ascii="Arial" w:hAnsi="Arial" w:cs="Arial"/>
                              <w:b/>
                              <w:color w:val="FFFFFF"/>
                              <w:sz w:val="36"/>
                            </w:rPr>
                          </w:pPr>
                          <w:r w:rsidRPr="009C64CA">
                            <w:rPr>
                              <w:rFonts w:ascii="Arial" w:hAnsi="Arial"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666C403" id="_x0000_t202" coordsize="21600,21600" o:spt="202" path="m,l,21600r21600,l21600,xe">
              <v:stroke joinstyle="miter"/>
              <v:path gradientshapeok="t" o:connecttype="rect"/>
            </v:shapetype>
            <v:shape id="Casella di testo 2" o:spid="_x0000_s1026" type="#_x0000_t202" style="position:absolute;margin-left:-56.7pt;margin-top:-35.4pt;width:594.75pt;height:7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" fillcolor="#bfbfbf [2412]" stroked="f">
              <v:textbox>
                <w:txbxContent>
                  <w:p w:rsidR="004F60EF" w:rsidRPr="009C64CA" w:rsidRDefault="00766A9F" w:rsidP="009C64CA">
                    <w:pPr>
                      <w:spacing w:after="0" w:line="240" w:lineRule="auto"/>
                      <w:jc w:val="right"/>
                      <w:rPr>
                        <w:rFonts w:ascii="Arial" w:hAnsi="Arial" w:cs="Arial"/>
                        <w:b/>
                        <w:color w:val="FFFFFF"/>
                        <w:sz w:val="36"/>
                      </w:rPr>
                    </w:pPr>
                    <w:r w:rsidRPr="009C64CA">
                      <w:rPr>
                        <w:rFonts w:ascii="Arial" w:hAnsi="Arial" w:cs="Arial"/>
                        <w:b/>
                        <w:color w:val="FFFFFF"/>
                        <w:sz w:val="36"/>
                      </w:rPr>
                      <w:t>VOCE DI CAPITOLATO</w:t>
                    </w:r>
                  </w:p>
                </w:txbxContent>
              </v:textbox>
            </v:shape>
          </w:pict>
        </mc:Fallback>
      </mc:AlternateContent>
    </w:r>
    <w:r>
      <w:rPr>
        <w:noProof/>
        <w:lang w:eastAsia="it-IT"/>
      </w:rPr>
      <mc:AlternateContent>
        <mc:Choice Requires="wps">
          <w:drawing>
            <wp:anchor distT="0" distB="0" distL="114300" distR="114300" simplePos="0" relativeHeight="251649536" behindDoc="0" locked="0" layoutInCell="1" allowOverlap="1" wp14:anchorId="7A5CB194" wp14:editId="5115702D">
              <wp:simplePos x="0" y="0"/>
              <wp:positionH relativeFrom="column">
                <wp:posOffset>-720090</wp:posOffset>
              </wp:positionH>
              <wp:positionV relativeFrom="paragraph">
                <wp:posOffset>502920</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rsidR="004F60EF" w:rsidRPr="009C64CA" w:rsidRDefault="004F60EF" w:rsidP="009C64CA">
                          <w:pPr>
                            <w:rPr>
                              <w:rFonts w:ascii="Arial" w:hAnsi="Arial" w:cs="Arial"/>
                              <w:sz w:val="20"/>
                            </w:rPr>
                          </w:pPr>
                          <w:r w:rsidRPr="009C64CA">
                            <w:rPr>
                              <w:rFonts w:ascii="Arial" w:hAnsi="Arial" w:cs="Arial"/>
                              <w:sz w:val="20"/>
                            </w:rPr>
                            <w:t>Revisione</w:t>
                          </w:r>
                          <w:r w:rsidR="00FA6BF6" w:rsidRPr="009C64CA">
                            <w:rPr>
                              <w:rFonts w:ascii="Arial" w:hAnsi="Arial" w:cs="Arial"/>
                              <w:sz w:val="20"/>
                            </w:rPr>
                            <w:t xml:space="preserve"> N.</w:t>
                          </w:r>
                          <w:r w:rsidR="00766A9F" w:rsidRPr="009C64CA">
                            <w:rPr>
                              <w:rFonts w:ascii="Arial" w:hAnsi="Arial" w:cs="Arial"/>
                              <w:sz w:val="20"/>
                            </w:rPr>
                            <w:t>1</w:t>
                          </w:r>
                          <w:r w:rsidR="00FA6BF6" w:rsidRPr="009C64CA">
                            <w:rPr>
                              <w:rFonts w:ascii="Arial" w:hAnsi="Arial" w:cs="Arial"/>
                              <w:sz w:val="20"/>
                            </w:rPr>
                            <w:t xml:space="preserve"> del </w:t>
                          </w:r>
                          <w:r w:rsidR="009C64CA" w:rsidRPr="009C64CA">
                            <w:rPr>
                              <w:rFonts w:ascii="Arial" w:hAnsi="Arial" w:cs="Arial"/>
                              <w:sz w:val="20"/>
                            </w:rPr>
                            <w:t>03</w:t>
                          </w:r>
                          <w:r w:rsidR="00FA6BF6" w:rsidRPr="009C64CA">
                            <w:rPr>
                              <w:rFonts w:ascii="Arial" w:hAnsi="Arial" w:cs="Arial"/>
                              <w:sz w:val="20"/>
                            </w:rPr>
                            <w:t>.0</w:t>
                          </w:r>
                          <w:r w:rsidR="009C64CA" w:rsidRPr="009C64CA">
                            <w:rPr>
                              <w:rFonts w:ascii="Arial" w:hAnsi="Arial" w:cs="Arial"/>
                              <w:sz w:val="20"/>
                            </w:rPr>
                            <w:t>8</w:t>
                          </w:r>
                          <w:r w:rsidR="00FA6BF6" w:rsidRPr="009C64CA">
                            <w:rPr>
                              <w:rFonts w:ascii="Arial" w:hAnsi="Arial" w:cs="Arial"/>
                              <w:sz w:val="20"/>
                            </w:rPr>
                            <w:t>.2015</w:t>
                          </w:r>
                          <w:r w:rsidRPr="009C64CA">
                            <w:rPr>
                              <w:rFonts w:ascii="Arial" w:hAnsi="Arial" w:cs="Arial"/>
                              <w:sz w:val="20"/>
                            </w:rPr>
                            <w:t xml:space="preserve"> – Pag. </w:t>
                          </w:r>
                          <w:r w:rsidRPr="009C64CA">
                            <w:rPr>
                              <w:rFonts w:ascii="Arial" w:hAnsi="Arial" w:cs="Arial"/>
                              <w:sz w:val="20"/>
                            </w:rPr>
                            <w:fldChar w:fldCharType="begin"/>
                          </w:r>
                          <w:r w:rsidRPr="009C64CA">
                            <w:rPr>
                              <w:rFonts w:ascii="Arial" w:hAnsi="Arial" w:cs="Arial"/>
                              <w:sz w:val="20"/>
                            </w:rPr>
                            <w:instrText xml:space="preserve"> PAGE  \* MERGEFORMAT </w:instrText>
                          </w:r>
                          <w:r w:rsidRPr="009C64CA">
                            <w:rPr>
                              <w:rFonts w:ascii="Arial" w:hAnsi="Arial" w:cs="Arial"/>
                              <w:sz w:val="20"/>
                            </w:rPr>
                            <w:fldChar w:fldCharType="separate"/>
                          </w:r>
                          <w:r w:rsidR="00B5745B">
                            <w:rPr>
                              <w:rFonts w:ascii="Arial" w:hAnsi="Arial" w:cs="Arial"/>
                              <w:noProof/>
                              <w:sz w:val="20"/>
                            </w:rPr>
                            <w:t>1</w:t>
                          </w:r>
                          <w:r w:rsidRPr="009C64CA">
                            <w:rPr>
                              <w:rFonts w:ascii="Arial" w:hAnsi="Arial" w:cs="Arial"/>
                              <w:sz w:val="20"/>
                            </w:rPr>
                            <w:fldChar w:fldCharType="end"/>
                          </w:r>
                          <w:r w:rsidRPr="009C64CA">
                            <w:rPr>
                              <w:rFonts w:ascii="Arial" w:hAnsi="Arial" w:cs="Arial"/>
                              <w:sz w:val="20"/>
                            </w:rPr>
                            <w:t xml:space="preserve"> di </w:t>
                          </w:r>
                          <w:r w:rsidRPr="009C64CA">
                            <w:rPr>
                              <w:rFonts w:ascii="Arial" w:hAnsi="Arial" w:cs="Arial"/>
                              <w:sz w:val="20"/>
                            </w:rPr>
                            <w:fldChar w:fldCharType="begin"/>
                          </w:r>
                          <w:r w:rsidRPr="009C64CA">
                            <w:rPr>
                              <w:rFonts w:ascii="Arial" w:hAnsi="Arial" w:cs="Arial"/>
                              <w:sz w:val="20"/>
                            </w:rPr>
                            <w:instrText xml:space="preserve"> NUMPAGES  \* MERGEFORMAT </w:instrText>
                          </w:r>
                          <w:r w:rsidRPr="009C64CA">
                            <w:rPr>
                              <w:rFonts w:ascii="Arial" w:hAnsi="Arial" w:cs="Arial"/>
                              <w:sz w:val="20"/>
                            </w:rPr>
                            <w:fldChar w:fldCharType="separate"/>
                          </w:r>
                          <w:r w:rsidR="00B5745B">
                            <w:rPr>
                              <w:rFonts w:ascii="Arial" w:hAnsi="Arial" w:cs="Arial"/>
                              <w:noProof/>
                              <w:sz w:val="20"/>
                            </w:rPr>
                            <w:t>3</w:t>
                          </w:r>
                          <w:r w:rsidRPr="009C64CA">
                            <w:rPr>
                              <w:rFonts w:ascii="Arial" w:hAnsi="Arial" w:cs="Arial"/>
                              <w:sz w:val="20"/>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A5CB194" id="_x0000_t202" coordsize="21600,21600" o:spt="202" path="m,l,21600r21600,l21600,xe">
              <v:stroke joinstyle="miter"/>
              <v:path gradientshapeok="t" o:connecttype="rect"/>
            </v:shapetype>
            <v:shape id="_x0000_s1027" type="#_x0000_t202" style="position:absolute;margin-left:-56.7pt;margin-top:39.6pt;width:253.15pt;height:29.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DAKAIAACo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" stroked="f">
              <v:textbox>
                <w:txbxContent>
                  <w:p w:rsidR="004F60EF" w:rsidRPr="009C64CA" w:rsidRDefault="004F60EF" w:rsidP="009C64CA">
                    <w:pPr>
                      <w:rPr>
                        <w:rFonts w:ascii="Arial" w:hAnsi="Arial" w:cs="Arial"/>
                        <w:sz w:val="20"/>
                      </w:rPr>
                    </w:pPr>
                    <w:r w:rsidRPr="009C64CA">
                      <w:rPr>
                        <w:rFonts w:ascii="Arial" w:hAnsi="Arial" w:cs="Arial"/>
                        <w:sz w:val="20"/>
                      </w:rPr>
                      <w:t>Revisione</w:t>
                    </w:r>
                    <w:r w:rsidR="00FA6BF6" w:rsidRPr="009C64CA">
                      <w:rPr>
                        <w:rFonts w:ascii="Arial" w:hAnsi="Arial" w:cs="Arial"/>
                        <w:sz w:val="20"/>
                      </w:rPr>
                      <w:t xml:space="preserve"> N.</w:t>
                    </w:r>
                    <w:r w:rsidR="00766A9F" w:rsidRPr="009C64CA">
                      <w:rPr>
                        <w:rFonts w:ascii="Arial" w:hAnsi="Arial" w:cs="Arial"/>
                        <w:sz w:val="20"/>
                      </w:rPr>
                      <w:t>1</w:t>
                    </w:r>
                    <w:r w:rsidR="00FA6BF6" w:rsidRPr="009C64CA">
                      <w:rPr>
                        <w:rFonts w:ascii="Arial" w:hAnsi="Arial" w:cs="Arial"/>
                        <w:sz w:val="20"/>
                      </w:rPr>
                      <w:t xml:space="preserve"> del </w:t>
                    </w:r>
                    <w:r w:rsidR="009C64CA" w:rsidRPr="009C64CA">
                      <w:rPr>
                        <w:rFonts w:ascii="Arial" w:hAnsi="Arial" w:cs="Arial"/>
                        <w:sz w:val="20"/>
                      </w:rPr>
                      <w:t>03</w:t>
                    </w:r>
                    <w:r w:rsidR="00FA6BF6" w:rsidRPr="009C64CA">
                      <w:rPr>
                        <w:rFonts w:ascii="Arial" w:hAnsi="Arial" w:cs="Arial"/>
                        <w:sz w:val="20"/>
                      </w:rPr>
                      <w:t>.0</w:t>
                    </w:r>
                    <w:r w:rsidR="009C64CA" w:rsidRPr="009C64CA">
                      <w:rPr>
                        <w:rFonts w:ascii="Arial" w:hAnsi="Arial" w:cs="Arial"/>
                        <w:sz w:val="20"/>
                      </w:rPr>
                      <w:t>8</w:t>
                    </w:r>
                    <w:r w:rsidR="00FA6BF6" w:rsidRPr="009C64CA">
                      <w:rPr>
                        <w:rFonts w:ascii="Arial" w:hAnsi="Arial" w:cs="Arial"/>
                        <w:sz w:val="20"/>
                      </w:rPr>
                      <w:t>.2015</w:t>
                    </w:r>
                    <w:r w:rsidRPr="009C64CA">
                      <w:rPr>
                        <w:rFonts w:ascii="Arial" w:hAnsi="Arial" w:cs="Arial"/>
                        <w:sz w:val="20"/>
                      </w:rPr>
                      <w:t xml:space="preserve"> – Pag. </w:t>
                    </w:r>
                    <w:r w:rsidRPr="009C64CA">
                      <w:rPr>
                        <w:rFonts w:ascii="Arial" w:hAnsi="Arial" w:cs="Arial"/>
                        <w:sz w:val="20"/>
                      </w:rPr>
                      <w:fldChar w:fldCharType="begin"/>
                    </w:r>
                    <w:r w:rsidRPr="009C64CA">
                      <w:rPr>
                        <w:rFonts w:ascii="Arial" w:hAnsi="Arial" w:cs="Arial"/>
                        <w:sz w:val="20"/>
                      </w:rPr>
                      <w:instrText xml:space="preserve"> PAGE  \* MERGEFORMAT </w:instrText>
                    </w:r>
                    <w:r w:rsidRPr="009C64CA">
                      <w:rPr>
                        <w:rFonts w:ascii="Arial" w:hAnsi="Arial" w:cs="Arial"/>
                        <w:sz w:val="20"/>
                      </w:rPr>
                      <w:fldChar w:fldCharType="separate"/>
                    </w:r>
                    <w:r w:rsidR="00B5745B">
                      <w:rPr>
                        <w:rFonts w:ascii="Arial" w:hAnsi="Arial" w:cs="Arial"/>
                        <w:noProof/>
                        <w:sz w:val="20"/>
                      </w:rPr>
                      <w:t>1</w:t>
                    </w:r>
                    <w:r w:rsidRPr="009C64CA">
                      <w:rPr>
                        <w:rFonts w:ascii="Arial" w:hAnsi="Arial" w:cs="Arial"/>
                        <w:sz w:val="20"/>
                      </w:rPr>
                      <w:fldChar w:fldCharType="end"/>
                    </w:r>
                    <w:r w:rsidRPr="009C64CA">
                      <w:rPr>
                        <w:rFonts w:ascii="Arial" w:hAnsi="Arial" w:cs="Arial"/>
                        <w:sz w:val="20"/>
                      </w:rPr>
                      <w:t xml:space="preserve"> di </w:t>
                    </w:r>
                    <w:r w:rsidRPr="009C64CA">
                      <w:rPr>
                        <w:rFonts w:ascii="Arial" w:hAnsi="Arial" w:cs="Arial"/>
                        <w:sz w:val="20"/>
                      </w:rPr>
                      <w:fldChar w:fldCharType="begin"/>
                    </w:r>
                    <w:r w:rsidRPr="009C64CA">
                      <w:rPr>
                        <w:rFonts w:ascii="Arial" w:hAnsi="Arial" w:cs="Arial"/>
                        <w:sz w:val="20"/>
                      </w:rPr>
                      <w:instrText xml:space="preserve"> NUMPAGES  \* MERGEFORMAT </w:instrText>
                    </w:r>
                    <w:r w:rsidRPr="009C64CA">
                      <w:rPr>
                        <w:rFonts w:ascii="Arial" w:hAnsi="Arial" w:cs="Arial"/>
                        <w:sz w:val="20"/>
                      </w:rPr>
                      <w:fldChar w:fldCharType="separate"/>
                    </w:r>
                    <w:r w:rsidR="00B5745B">
                      <w:rPr>
                        <w:rFonts w:ascii="Arial" w:hAnsi="Arial" w:cs="Arial"/>
                        <w:noProof/>
                        <w:sz w:val="20"/>
                      </w:rPr>
                      <w:t>3</w:t>
                    </w:r>
                    <w:r w:rsidRPr="009C64CA">
                      <w:rPr>
                        <w:rFonts w:ascii="Arial" w:hAnsi="Arial" w:cs="Arial"/>
                        <w:sz w:val="20"/>
                      </w:rPr>
                      <w:fldChar w:fldCharType="end"/>
                    </w:r>
                  </w:p>
                </w:txbxContent>
              </v:textbox>
            </v:shape>
          </w:pict>
        </mc:Fallback>
      </mc:AlternateContent>
    </w:r>
    <w:r w:rsidRPr="009C64CA">
      <w:rPr>
        <w:noProof/>
        <w:lang w:eastAsia="it-IT"/>
      </w:rPr>
      <w:drawing>
        <wp:anchor distT="0" distB="0" distL="114300" distR="114300" simplePos="0" relativeHeight="251672064" behindDoc="0" locked="0" layoutInCell="1" allowOverlap="1" wp14:anchorId="3E7D6077" wp14:editId="6AEA8135">
          <wp:simplePos x="0" y="0"/>
          <wp:positionH relativeFrom="column">
            <wp:posOffset>-721995</wp:posOffset>
          </wp:positionH>
          <wp:positionV relativeFrom="paragraph">
            <wp:posOffset>-449580</wp:posOffset>
          </wp:positionV>
          <wp:extent cx="1539153" cy="971550"/>
          <wp:effectExtent l="0" t="0" r="4445" b="0"/>
          <wp:wrapNone/>
          <wp:docPr id="3" name="Immagine 3" descr="C:\Users\f1cudd\Desktop\PI\Foto, Loghi &amp;Pack\LOGHI\VIERO\logo-vier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1cudd\Desktop\PI\Foto, Loghi &amp;Pack\LOGHI\VIERO\logo-viero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153"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EF"/>
    <w:rsid w:val="00013865"/>
    <w:rsid w:val="000170E2"/>
    <w:rsid w:val="0005738D"/>
    <w:rsid w:val="00072635"/>
    <w:rsid w:val="00072A20"/>
    <w:rsid w:val="000A2E56"/>
    <w:rsid w:val="000A4AA6"/>
    <w:rsid w:val="001169A6"/>
    <w:rsid w:val="00165780"/>
    <w:rsid w:val="001A5ABF"/>
    <w:rsid w:val="00225BB5"/>
    <w:rsid w:val="00265C47"/>
    <w:rsid w:val="00302777"/>
    <w:rsid w:val="0038492E"/>
    <w:rsid w:val="003B4FFB"/>
    <w:rsid w:val="004239A6"/>
    <w:rsid w:val="004C58BD"/>
    <w:rsid w:val="004F60EF"/>
    <w:rsid w:val="00521187"/>
    <w:rsid w:val="00590E69"/>
    <w:rsid w:val="005D7B67"/>
    <w:rsid w:val="006959C8"/>
    <w:rsid w:val="006E0A88"/>
    <w:rsid w:val="00754D3B"/>
    <w:rsid w:val="00766A9F"/>
    <w:rsid w:val="00795240"/>
    <w:rsid w:val="007F18E4"/>
    <w:rsid w:val="007F4D1E"/>
    <w:rsid w:val="00802E5E"/>
    <w:rsid w:val="0085129C"/>
    <w:rsid w:val="008A4C41"/>
    <w:rsid w:val="008D4BC6"/>
    <w:rsid w:val="00924851"/>
    <w:rsid w:val="00956B52"/>
    <w:rsid w:val="009973CB"/>
    <w:rsid w:val="009C64CA"/>
    <w:rsid w:val="00A12E24"/>
    <w:rsid w:val="00A31CD4"/>
    <w:rsid w:val="00A4673E"/>
    <w:rsid w:val="00A573AF"/>
    <w:rsid w:val="00A91C07"/>
    <w:rsid w:val="00AB0417"/>
    <w:rsid w:val="00B22F82"/>
    <w:rsid w:val="00B414C0"/>
    <w:rsid w:val="00B5745B"/>
    <w:rsid w:val="00B86C4F"/>
    <w:rsid w:val="00C46934"/>
    <w:rsid w:val="00C5155D"/>
    <w:rsid w:val="00C81E15"/>
    <w:rsid w:val="00D04CE4"/>
    <w:rsid w:val="00D50AD2"/>
    <w:rsid w:val="00D767F4"/>
    <w:rsid w:val="00DB0061"/>
    <w:rsid w:val="00DC02E6"/>
    <w:rsid w:val="00DD5ED3"/>
    <w:rsid w:val="00E4717E"/>
    <w:rsid w:val="00EC22A9"/>
    <w:rsid w:val="00ED4776"/>
    <w:rsid w:val="00F06860"/>
    <w:rsid w:val="00F06E59"/>
    <w:rsid w:val="00FA6BF6"/>
    <w:rsid w:val="00FC410B"/>
    <w:rsid w:val="00FD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24E070-3336-4210-9378-59F920C1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C8155-625F-459B-8702-1CBE3091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Matteo Mingozzi</cp:lastModifiedBy>
  <cp:revision>2</cp:revision>
  <cp:lastPrinted>2014-03-25T09:52:00Z</cp:lastPrinted>
  <dcterms:created xsi:type="dcterms:W3CDTF">2015-08-03T15:28:00Z</dcterms:created>
  <dcterms:modified xsi:type="dcterms:W3CDTF">2015-08-03T15:28:00Z</dcterms:modified>
</cp:coreProperties>
</file>